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87" w:rsidRPr="00E352AC" w:rsidRDefault="00595687" w:rsidP="00595687">
      <w:pPr>
        <w:snapToGrid w:val="0"/>
        <w:spacing w:line="400" w:lineRule="exact"/>
        <w:ind w:right="-1"/>
        <w:jc w:val="center"/>
        <w:rPr>
          <w:b/>
          <w:color w:val="000000"/>
          <w:sz w:val="32"/>
          <w:szCs w:val="32"/>
        </w:rPr>
      </w:pPr>
      <w:r w:rsidRPr="005C7216">
        <w:rPr>
          <w:rFonts w:ascii="標楷體" w:eastAsia="標楷體" w:hAnsi="標楷體" w:hint="eastAsia"/>
          <w:b/>
          <w:color w:val="000000"/>
          <w:sz w:val="32"/>
          <w:szCs w:val="32"/>
        </w:rPr>
        <w:t>嘉義縣梅山鄉大南國小10</w:t>
      </w:r>
      <w:r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5C7216">
        <w:rPr>
          <w:rFonts w:ascii="標楷體" w:eastAsia="標楷體" w:hAnsi="標楷體" w:hint="eastAsia"/>
          <w:b/>
          <w:color w:val="000000"/>
          <w:sz w:val="32"/>
          <w:szCs w:val="32"/>
        </w:rPr>
        <w:t>學年度第1學期教師週三進修實施計畫</w:t>
      </w:r>
    </w:p>
    <w:p w:rsidR="00595687" w:rsidRPr="00E74524" w:rsidRDefault="00595687" w:rsidP="00595687">
      <w:pPr>
        <w:spacing w:line="320" w:lineRule="exact"/>
        <w:rPr>
          <w:rFonts w:ascii="標楷體" w:eastAsia="標楷體" w:hAnsi="標楷體"/>
        </w:rPr>
      </w:pPr>
      <w:r w:rsidRPr="00E74524">
        <w:rPr>
          <w:rFonts w:ascii="標楷體" w:eastAsia="標楷體" w:hAnsi="標楷體" w:hint="eastAsia"/>
        </w:rPr>
        <w:t>一</w:t>
      </w:r>
      <w:r w:rsidRPr="00E74524">
        <w:rPr>
          <w:rFonts w:ascii="標楷體" w:eastAsia="標楷體" w:hAnsi="標楷體"/>
        </w:rPr>
        <w:t>、</w:t>
      </w:r>
      <w:r w:rsidRPr="00E74524">
        <w:rPr>
          <w:rFonts w:ascii="標楷體" w:eastAsia="標楷體" w:hAnsi="標楷體" w:hint="eastAsia"/>
        </w:rPr>
        <w:t>依據：嘉義縣政府</w:t>
      </w:r>
      <w:r>
        <w:rPr>
          <w:rFonts w:ascii="標楷體" w:eastAsia="標楷體" w:hAnsi="標楷體" w:hint="eastAsia"/>
        </w:rPr>
        <w:t xml:space="preserve">                    </w:t>
      </w:r>
      <w:r w:rsidRPr="00E74524">
        <w:rPr>
          <w:rFonts w:ascii="標楷體" w:eastAsia="標楷體" w:hAnsi="標楷體" w:hint="eastAsia"/>
        </w:rPr>
        <w:t>辦理。</w:t>
      </w:r>
    </w:p>
    <w:p w:rsidR="00595687" w:rsidRPr="00E74524" w:rsidRDefault="00595687" w:rsidP="00595687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</w:rPr>
      </w:pPr>
      <w:r w:rsidRPr="00E74524">
        <w:rPr>
          <w:rFonts w:ascii="標楷體" w:eastAsia="標楷體" w:hAnsi="標楷體" w:cs="新細明體" w:hint="eastAsia"/>
          <w:color w:val="000000"/>
          <w:kern w:val="0"/>
        </w:rPr>
        <w:t>二、目的：培養教師教學專業知能，提昇教學效能與效率，增進學生學習成效。</w:t>
      </w:r>
    </w:p>
    <w:p w:rsidR="00595687" w:rsidRPr="00E74524" w:rsidRDefault="00595687" w:rsidP="00595687">
      <w:pPr>
        <w:widowControl/>
        <w:tabs>
          <w:tab w:val="num" w:pos="480"/>
        </w:tabs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</w:rPr>
      </w:pPr>
      <w:r w:rsidRPr="00E74524">
        <w:rPr>
          <w:rFonts w:ascii="標楷體" w:eastAsia="標楷體" w:hAnsi="標楷體" w:cs="新細明體"/>
          <w:color w:val="000000"/>
          <w:kern w:val="0"/>
        </w:rPr>
        <w:t>三、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>主辦處室：教務處(負責講師聘請、簽到、研習時數</w:t>
      </w:r>
      <w:r w:rsidRPr="00E74524">
        <w:rPr>
          <w:rFonts w:ascii="標楷體" w:eastAsia="標楷體" w:hAnsi="標楷體" w:cs="新細明體"/>
          <w:color w:val="000000"/>
          <w:kern w:val="0"/>
        </w:rPr>
        <w:t>核發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>等研習相關事宜)。</w:t>
      </w:r>
    </w:p>
    <w:p w:rsidR="00595687" w:rsidRPr="00E74524" w:rsidRDefault="00595687" w:rsidP="00595687">
      <w:pPr>
        <w:widowControl/>
        <w:tabs>
          <w:tab w:val="num" w:pos="480"/>
        </w:tabs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</w:rPr>
      </w:pPr>
      <w:r w:rsidRPr="00E74524">
        <w:rPr>
          <w:rFonts w:ascii="標楷體" w:eastAsia="標楷體" w:hAnsi="標楷體" w:cs="新細明體" w:hint="eastAsia"/>
          <w:color w:val="000000"/>
          <w:kern w:val="0"/>
        </w:rPr>
        <w:t>四、協辦處室：總務處(負責場地佈置、清潔、茶水等研習相關設備)。</w:t>
      </w:r>
    </w:p>
    <w:p w:rsidR="00595687" w:rsidRPr="00E74524" w:rsidRDefault="00595687" w:rsidP="00595687">
      <w:pPr>
        <w:widowControl/>
        <w:tabs>
          <w:tab w:val="num" w:pos="480"/>
        </w:tabs>
        <w:snapToGrid w:val="0"/>
        <w:spacing w:line="320" w:lineRule="exact"/>
        <w:rPr>
          <w:rFonts w:ascii="標楷體" w:eastAsia="標楷體" w:hAnsi="標楷體"/>
        </w:rPr>
      </w:pPr>
      <w:r w:rsidRPr="00E74524"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E74524">
        <w:rPr>
          <w:rFonts w:ascii="標楷體" w:eastAsia="標楷體" w:hAnsi="標楷體" w:cs="新細明體"/>
          <w:color w:val="000000"/>
          <w:kern w:val="0"/>
        </w:rPr>
        <w:t>、</w:t>
      </w:r>
      <w:r w:rsidRPr="00E74524">
        <w:rPr>
          <w:rFonts w:ascii="標楷體" w:eastAsia="標楷體" w:hAnsi="標楷體" w:hint="eastAsia"/>
        </w:rPr>
        <w:t>進修主題時程安排：週三13：30～16：30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21"/>
        <w:gridCol w:w="4293"/>
        <w:gridCol w:w="1984"/>
        <w:gridCol w:w="709"/>
      </w:tblGrid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E352AC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E352AC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E352AC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E352AC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負責處室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E352AC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地點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導</w:t>
            </w:r>
            <w:r w:rsidRPr="006D204B">
              <w:rPr>
                <w:rFonts w:ascii="標楷體" w:eastAsia="標楷體" w:hAnsi="標楷體" w:hint="eastAsia"/>
              </w:rPr>
              <w:t>處＆</w:t>
            </w:r>
            <w:r>
              <w:rPr>
                <w:rFonts w:ascii="標楷體" w:eastAsia="標楷體" w:hAnsi="標楷體" w:hint="eastAsia"/>
              </w:rPr>
              <w:t>總務</w:t>
            </w:r>
            <w:r w:rsidRPr="006D204B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05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期初校務會議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0F10C2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教育人員反毒智能研習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社群會議-社群期初會議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9402D5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/>
              </w:rPr>
              <w:t>9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中正大學地震館參訪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10/0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閱讀教學技巧</w:t>
            </w:r>
            <w:r w:rsidRPr="00086D77">
              <w:rPr>
                <w:rFonts w:ascii="標楷體" w:eastAsia="標楷體" w:hAnsi="標楷體" w:hint="eastAsia"/>
              </w:rPr>
              <w:t>(社群)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5B7281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吳芳慈</w:t>
            </w:r>
            <w:r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6D204B">
              <w:rPr>
                <w:rFonts w:ascii="標楷體" w:eastAsia="標楷體" w:hAnsi="標楷體" w:hint="eastAsia"/>
              </w:rPr>
              <w:t>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放假一天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CPR基本救命術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21385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美感</w:t>
            </w:r>
            <w:r>
              <w:rPr>
                <w:rFonts w:ascii="標楷體" w:eastAsia="標楷體" w:hAnsi="標楷體"/>
              </w:rPr>
              <w:t>遇上閱讀</w:t>
            </w:r>
            <w:r w:rsidRPr="0030363D">
              <w:rPr>
                <w:rFonts w:ascii="標楷體" w:eastAsia="標楷體" w:hAnsi="標楷體" w:hint="eastAsia"/>
              </w:rPr>
              <w:t>(精進)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9402D5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黃鼎元老師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/>
              </w:rPr>
              <w:t>教學分享</w:t>
            </w:r>
            <w:r w:rsidRPr="00086D77">
              <w:rPr>
                <w:rFonts w:ascii="標楷體" w:eastAsia="標楷體" w:hAnsi="標楷體" w:hint="eastAsia"/>
              </w:rPr>
              <w:t>(社群)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0F10C2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吳炫德</w:t>
            </w:r>
            <w:r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753FE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53FE">
              <w:rPr>
                <w:rFonts w:ascii="標楷體" w:eastAsia="標楷體" w:hAnsi="標楷體" w:hint="eastAsia"/>
              </w:rPr>
              <w:t>協力共好十八同盟練功坊</w:t>
            </w:r>
            <w:r>
              <w:rPr>
                <w:rFonts w:ascii="標楷體" w:eastAsia="標楷體" w:hAnsi="標楷體" w:hint="eastAsia"/>
              </w:rPr>
              <w:t>-梅中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徐明和教授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11/</w:t>
            </w:r>
            <w:r w:rsidRPr="006D20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混齡教學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0F10C2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當美感遇上閱讀</w:t>
            </w:r>
            <w:r w:rsidRPr="0030363D">
              <w:rPr>
                <w:rFonts w:ascii="標楷體" w:eastAsia="標楷體" w:hAnsi="標楷體" w:hint="eastAsia"/>
              </w:rPr>
              <w:t>(精進)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陳明鈺老師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環境教育-鰲鼓溼地</w:t>
            </w:r>
            <w:r>
              <w:rPr>
                <w:rFonts w:ascii="標楷體" w:eastAsia="標楷體" w:hAnsi="標楷體"/>
              </w:rPr>
              <w:t>候鳥調查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12/</w:t>
            </w:r>
            <w:r w:rsidRPr="006D204B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E化世代的語文教育</w:t>
            </w:r>
            <w:r w:rsidRPr="00831A3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精進</w:t>
            </w:r>
            <w:r w:rsidRPr="00831A3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沈添鉦</w:t>
            </w:r>
            <w:r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12/1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753FE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53FE">
              <w:rPr>
                <w:rFonts w:ascii="標楷體" w:eastAsia="標楷體" w:hAnsi="標楷體" w:hint="eastAsia"/>
              </w:rPr>
              <w:t>協力共好十八同盟練功坊-梅中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徐明和教授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51C0B">
              <w:rPr>
                <w:rFonts w:ascii="標楷體" w:eastAsia="標楷體" w:hAnsi="標楷體" w:hint="eastAsia"/>
              </w:rPr>
              <w:t>社群</w:t>
            </w:r>
            <w:r w:rsidRPr="00351C0B">
              <w:rPr>
                <w:rFonts w:ascii="標楷體" w:eastAsia="標楷體" w:hAnsi="標楷體"/>
              </w:rPr>
              <w:t>會議</w:t>
            </w:r>
            <w:r w:rsidRPr="00351C0B">
              <w:rPr>
                <w:rFonts w:ascii="標楷體" w:eastAsia="標楷體" w:hAnsi="標楷體" w:hint="eastAsia"/>
              </w:rPr>
              <w:t>-專書研讀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0F10C2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</w:t>
            </w:r>
            <w:r w:rsidRPr="006D204B">
              <w:rPr>
                <w:rFonts w:ascii="標楷體" w:eastAsia="標楷體" w:hAnsi="標楷體"/>
              </w:rPr>
              <w:t>2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教專輔導夥伴</w:t>
            </w:r>
            <w:r>
              <w:rPr>
                <w:rFonts w:ascii="標楷體" w:eastAsia="標楷體" w:hAnsi="標楷體"/>
              </w:rPr>
              <w:t>輔導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劉志龍校長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1/0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兒童哲學</w:t>
            </w:r>
            <w:r w:rsidRPr="00086D77">
              <w:rPr>
                <w:rFonts w:ascii="標楷體" w:eastAsia="標楷體" w:hAnsi="標楷體" w:hint="eastAsia"/>
              </w:rPr>
              <w:t>(社群)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王清思</w:t>
            </w:r>
            <w:r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595687" w:rsidRPr="00994C7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社群會議-閱讀成果發表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687" w:rsidRPr="00994C7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595687" w:rsidRPr="00E352AC" w:rsidTr="007A3C41">
        <w:trPr>
          <w:trHeight w:val="389"/>
        </w:trPr>
        <w:tc>
          <w:tcPr>
            <w:tcW w:w="1123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期末校務會議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導</w:t>
            </w:r>
            <w:r w:rsidRPr="006D204B">
              <w:rPr>
                <w:rFonts w:ascii="標楷體" w:eastAsia="標楷體" w:hAnsi="標楷體" w:hint="eastAsia"/>
              </w:rPr>
              <w:t>處＆</w:t>
            </w:r>
            <w:r>
              <w:rPr>
                <w:rFonts w:ascii="標楷體" w:eastAsia="標楷體" w:hAnsi="標楷體" w:hint="eastAsia"/>
              </w:rPr>
              <w:t>總務</w:t>
            </w:r>
            <w:r w:rsidRPr="006D204B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87" w:rsidRPr="006D204B" w:rsidRDefault="00595687" w:rsidP="007A3C41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</w:tbl>
    <w:p w:rsidR="00595687" w:rsidRPr="00E74524" w:rsidRDefault="00595687" w:rsidP="00595687">
      <w:pPr>
        <w:widowControl/>
        <w:snapToGrid w:val="0"/>
        <w:spacing w:line="360" w:lineRule="exact"/>
        <w:ind w:left="1699" w:hangingChars="708" w:hanging="1699"/>
        <w:rPr>
          <w:rFonts w:ascii="標楷體" w:eastAsia="標楷體" w:hAnsi="標楷體" w:cs="新細明體"/>
          <w:color w:val="000000"/>
          <w:kern w:val="0"/>
        </w:rPr>
      </w:pPr>
      <w:r w:rsidRPr="00E74524">
        <w:rPr>
          <w:rFonts w:ascii="標楷體" w:eastAsia="標楷體" w:hAnsi="標楷體" w:cs="新細明體" w:hint="eastAsia"/>
          <w:color w:val="000000"/>
          <w:kern w:val="0"/>
        </w:rPr>
        <w:t>六、參加人員：本週三進修各次研習，除有公、差假外，請一律參加。如果因故無法參加</w:t>
      </w:r>
    </w:p>
    <w:p w:rsidR="00595687" w:rsidRPr="00E74524" w:rsidRDefault="00595687" w:rsidP="00595687">
      <w:pPr>
        <w:widowControl/>
        <w:snapToGrid w:val="0"/>
        <w:spacing w:line="360" w:lineRule="exact"/>
        <w:ind w:leftChars="650" w:left="1699" w:hangingChars="58" w:hanging="139"/>
        <w:rPr>
          <w:rFonts w:ascii="標楷體" w:eastAsia="標楷體" w:hAnsi="標楷體" w:cs="新細明體"/>
          <w:color w:val="000000"/>
          <w:kern w:val="0"/>
        </w:rPr>
      </w:pPr>
      <w:r w:rsidRPr="00E74524">
        <w:rPr>
          <w:rFonts w:ascii="標楷體" w:eastAsia="標楷體" w:hAnsi="標楷體" w:cs="新細明體" w:hint="eastAsia"/>
          <w:color w:val="000000"/>
          <w:kern w:val="0"/>
        </w:rPr>
        <w:t>，請於研習活動前一天辦好請假手續。</w:t>
      </w:r>
    </w:p>
    <w:p w:rsidR="00595687" w:rsidRPr="00E74524" w:rsidRDefault="00595687" w:rsidP="00595687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七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>、經費來源：由縣府專款補助本校經費或辦公費項下支付。</w:t>
      </w:r>
    </w:p>
    <w:p w:rsidR="00595687" w:rsidRPr="00E74524" w:rsidRDefault="00595687" w:rsidP="00595687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八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>、評鑑方式：審查</w:t>
      </w:r>
      <w:r w:rsidRPr="00E74524">
        <w:rPr>
          <w:rFonts w:ascii="標楷體" w:eastAsia="標楷體" w:hAnsi="標楷體" w:cs="新細明體"/>
          <w:color w:val="000000"/>
          <w:kern w:val="0"/>
        </w:rPr>
        <w:t>教師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>研習記錄</w:t>
      </w:r>
      <w:r w:rsidRPr="00E74524">
        <w:rPr>
          <w:rFonts w:ascii="標楷體" w:eastAsia="標楷體" w:hAnsi="標楷體" w:cs="新細明體"/>
          <w:color w:val="000000"/>
          <w:kern w:val="0"/>
        </w:rPr>
        <w:t>表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>，教師每學年研習時數至少應有85小時。</w:t>
      </w:r>
    </w:p>
    <w:p w:rsidR="00595687" w:rsidRPr="00E74524" w:rsidRDefault="00595687" w:rsidP="00595687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九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>、預期效益：教師教學創新及多樣化教學，能具備專業化教學知能與技能。</w:t>
      </w:r>
    </w:p>
    <w:p w:rsidR="00595687" w:rsidRDefault="00595687" w:rsidP="00595687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 w:rsidRPr="00E74524">
        <w:rPr>
          <w:rFonts w:ascii="標楷體" w:eastAsia="標楷體" w:hAnsi="標楷體" w:cs="新細明體" w:hint="eastAsia"/>
          <w:color w:val="000000"/>
          <w:kern w:val="0"/>
        </w:rPr>
        <w:t>十、本計畫經校長核可後實施，並於開學後一週內報縣府備查。</w:t>
      </w:r>
    </w:p>
    <w:p w:rsidR="00595687" w:rsidRPr="00E74524" w:rsidRDefault="00595687" w:rsidP="00595687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</w:p>
    <w:p w:rsidR="00595687" w:rsidRPr="00E74524" w:rsidRDefault="00595687" w:rsidP="00595687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</w:rPr>
      </w:pPr>
      <w:r w:rsidRPr="00E74524">
        <w:rPr>
          <w:rFonts w:ascii="標楷體" w:eastAsia="標楷體" w:hAnsi="標楷體" w:cs="新細明體" w:hint="eastAsia"/>
          <w:color w:val="000000"/>
          <w:kern w:val="0"/>
        </w:rPr>
        <w:t>承辦人：林淑真</w:t>
      </w:r>
      <w:r w:rsidRPr="00E74524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E74524">
        <w:rPr>
          <w:rFonts w:ascii="標楷體" w:eastAsia="標楷體" w:hAnsi="標楷體" w:cs="新細明體"/>
          <w:color w:val="000000"/>
          <w:kern w:val="0"/>
        </w:rPr>
        <w:t xml:space="preserve">   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 xml:space="preserve">       教</w:t>
      </w:r>
      <w:r>
        <w:rPr>
          <w:rFonts w:ascii="標楷體" w:eastAsia="標楷體" w:hAnsi="標楷體" w:cs="新細明體" w:hint="eastAsia"/>
          <w:color w:val="000000"/>
          <w:kern w:val="0"/>
        </w:rPr>
        <w:t>導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 xml:space="preserve">主任：林淑真     </w:t>
      </w:r>
      <w:r w:rsidRPr="00E74524">
        <w:rPr>
          <w:rFonts w:ascii="標楷體" w:eastAsia="標楷體" w:hAnsi="標楷體" w:cs="新細明體"/>
          <w:color w:val="000000"/>
          <w:kern w:val="0"/>
        </w:rPr>
        <w:t xml:space="preserve">  </w:t>
      </w:r>
      <w:r w:rsidRPr="00E74524">
        <w:rPr>
          <w:rFonts w:ascii="標楷體" w:eastAsia="標楷體" w:hAnsi="標楷體" w:cs="新細明體" w:hint="eastAsia"/>
          <w:color w:val="000000"/>
          <w:kern w:val="0"/>
        </w:rPr>
        <w:t xml:space="preserve">     校長：</w:t>
      </w:r>
      <w:r>
        <w:rPr>
          <w:rFonts w:ascii="標楷體" w:eastAsia="標楷體" w:hAnsi="標楷體" w:cs="新細明體" w:hint="eastAsia"/>
          <w:color w:val="000000"/>
          <w:kern w:val="0"/>
        </w:rPr>
        <w:t>謝世達</w:t>
      </w:r>
    </w:p>
    <w:p w:rsidR="008A551E" w:rsidRPr="00595687" w:rsidRDefault="008A551E">
      <w:bookmarkStart w:id="0" w:name="_GoBack"/>
      <w:bookmarkEnd w:id="0"/>
    </w:p>
    <w:sectPr w:rsidR="008A551E" w:rsidRPr="00595687" w:rsidSect="005956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7"/>
    <w:rsid w:val="00595687"/>
    <w:rsid w:val="008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1AFB3-966D-4083-B7DA-2FC321F9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2018-08-29T03:07:00Z</dcterms:created>
  <dcterms:modified xsi:type="dcterms:W3CDTF">2018-08-29T03:07:00Z</dcterms:modified>
</cp:coreProperties>
</file>